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292E">
      <w:pPr>
        <w:spacing w:line="54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02292E">
      <w:pPr>
        <w:spacing w:line="54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02292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注射用生长抑素说明书修订要求</w:t>
      </w:r>
    </w:p>
    <w:p w:rsidR="00000000" w:rsidRDefault="0002292E">
      <w:pPr>
        <w:spacing w:line="540" w:lineRule="exact"/>
        <w:jc w:val="center"/>
        <w:rPr>
          <w:rFonts w:ascii="方正小标宋简体" w:eastAsia="方正小标宋简体"/>
          <w:sz w:val="28"/>
          <w:szCs w:val="28"/>
        </w:rPr>
      </w:pP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一、【不良反应】应包含且不限于以下内容：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当滴注本品的速度高于每分钟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微克时，患者会出现恶心和呕吐现象。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上市后经验：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注射用生长抑素监测到以下不良反应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事件（这些不良反应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事件来自于无法确定样本量的自发报告，难以准确估计其发生频率）：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胃肠系统损害：恶心、呕吐、腹泻、腹痛、腹胀、腹部不适、干呕。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皮肤及其附件损害：皮疹、瘙痒、出汗、多汗。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心血管系统损害：心悸、潮红、心动过缓、血压升高。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神经系统损害：头晕、</w:t>
      </w:r>
      <w:r>
        <w:rPr>
          <w:rFonts w:eastAsia="仿宋_GB2312"/>
          <w:sz w:val="32"/>
          <w:szCs w:val="32"/>
        </w:rPr>
        <w:t>眩晕、头痛。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呼吸系统损害：胸闷、呼吸困难、呼吸急促。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代谢和营养障碍：低血糖反应、低血糖、血糖降低、血糖升高、高血糖、低血糖昏迷。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全身性损害：寒战、发热、乏力、高热。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免疫疾病与感染：过敏样反应、过敏反应、过敏性休克。</w:t>
      </w:r>
      <w:r>
        <w:rPr>
          <w:rFonts w:eastAsia="仿宋_GB2312"/>
          <w:sz w:val="32"/>
          <w:szCs w:val="32"/>
        </w:rPr>
        <w:t xml:space="preserve"> 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用药部位损害：局部麻木、静脉炎、注射部位疼痛。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二、【注意事项】应包含且不限于以下内容：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由于本品抑制胰岛素及胰高血糖素的分泌，在治疗初期会</w:t>
      </w:r>
      <w:r>
        <w:rPr>
          <w:rFonts w:eastAsia="仿宋_GB2312"/>
          <w:sz w:val="32"/>
          <w:szCs w:val="32"/>
        </w:rPr>
        <w:lastRenderedPageBreak/>
        <w:t>引起短暂的血糖水平下降。更应注意的是，胰岛素依赖型糖尿病患者使用本品后，每隔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小时应测试一次血糖浓度。尽可能避免同时摄入能刺激胰岛素分泌的</w:t>
      </w:r>
      <w:r>
        <w:rPr>
          <w:rFonts w:eastAsia="仿宋_GB2312"/>
          <w:sz w:val="32"/>
          <w:szCs w:val="32"/>
        </w:rPr>
        <w:t>糖类。如果必需给予，应同时给与胰岛素。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因肿瘤性或炎症性肠病引起的胰瘘或肠瘘需对原发疾病进行治疗。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上市后监测到注射用生长抑素有过敏性休克的病例报告，用药前应仔细询</w:t>
      </w:r>
      <w:r>
        <w:rPr>
          <w:rFonts w:eastAsia="仿宋_GB2312"/>
          <w:color w:val="000000"/>
          <w:sz w:val="32"/>
          <w:szCs w:val="32"/>
        </w:rPr>
        <w:t>问药物过敏史，用药过程中注意观察，一旦出现皮疹、瘙痒、呼吸困难、血压下降等症状和体征，应立即停药并及时治疗。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三、【药物相互作用】应包含且不限于以下内容：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由于本品可延长环己烯巴比妥引起的睡眠时间，而且加剧戊烯四唑的作用，所以，本品不应与此类药物或产生同样作用的药物同时使用。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本品与其它药物的不相容性未经测试，所以在注射或点滴给药时，应单</w:t>
      </w:r>
      <w:r>
        <w:rPr>
          <w:rFonts w:eastAsia="仿宋_GB2312"/>
          <w:sz w:val="32"/>
          <w:szCs w:val="32"/>
        </w:rPr>
        <w:t>独使用。</w:t>
      </w:r>
    </w:p>
    <w:p w:rsidR="00000000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（注：说明书其他内容如与上述修订要求不一致的，应当一并进行修订。）</w:t>
      </w:r>
    </w:p>
    <w:p w:rsidR="0002292E" w:rsidRDefault="0002292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02292E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2E" w:rsidRDefault="0002292E">
      <w:r>
        <w:separator/>
      </w:r>
    </w:p>
  </w:endnote>
  <w:endnote w:type="continuationSeparator" w:id="0">
    <w:p w:rsidR="0002292E" w:rsidRDefault="0002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3052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2292E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392BC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392BC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392BC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92BC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92BC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392BC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3052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392BC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392BC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92BC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392BC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02292E">
                    <w:pPr>
                      <w:pStyle w:val="a5"/>
                      <w:rPr>
                        <w:rFonts w:hint="eastAsia"/>
                      </w:rPr>
                    </w:pPr>
                    <w:r w:rsidRPr="00392BC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392BC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392BC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392BC6">
                      <w:rPr>
                        <w:sz w:val="28"/>
                        <w:szCs w:val="28"/>
                      </w:rPr>
                      <w:fldChar w:fldCharType="begin"/>
                    </w:r>
                    <w:r w:rsidRPr="00392BC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392BC6">
                      <w:rPr>
                        <w:sz w:val="28"/>
                        <w:szCs w:val="28"/>
                      </w:rPr>
                      <w:fldChar w:fldCharType="separate"/>
                    </w:r>
                    <w:r w:rsidR="00430520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392BC6">
                      <w:rPr>
                        <w:sz w:val="28"/>
                        <w:szCs w:val="28"/>
                      </w:rPr>
                      <w:fldChar w:fldCharType="end"/>
                    </w:r>
                    <w:r w:rsidRPr="00392BC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392BC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392BC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2E" w:rsidRDefault="0002292E">
      <w:r>
        <w:separator/>
      </w:r>
    </w:p>
  </w:footnote>
  <w:footnote w:type="continuationSeparator" w:id="0">
    <w:p w:rsidR="0002292E" w:rsidRDefault="00022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2292E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92BC6"/>
    <w:rsid w:val="003B39B2"/>
    <w:rsid w:val="003B452F"/>
    <w:rsid w:val="003C4A36"/>
    <w:rsid w:val="003D08E2"/>
    <w:rsid w:val="003D78E8"/>
    <w:rsid w:val="003E7CB8"/>
    <w:rsid w:val="00405AE4"/>
    <w:rsid w:val="004218DC"/>
    <w:rsid w:val="00430520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E39DF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2A8D465A"/>
    <w:rsid w:val="2AEF8F2C"/>
    <w:rsid w:val="34FB6CB3"/>
    <w:rsid w:val="3D3F8D75"/>
    <w:rsid w:val="3F2ADAD2"/>
    <w:rsid w:val="3FFB22CB"/>
    <w:rsid w:val="43E2636A"/>
    <w:rsid w:val="4C1A048F"/>
    <w:rsid w:val="591D3208"/>
    <w:rsid w:val="59F96D1E"/>
    <w:rsid w:val="5B7C6F3A"/>
    <w:rsid w:val="5FFDB537"/>
    <w:rsid w:val="63E446CD"/>
    <w:rsid w:val="6667F534"/>
    <w:rsid w:val="67F6F237"/>
    <w:rsid w:val="6C5FECDC"/>
    <w:rsid w:val="6F7AA61A"/>
    <w:rsid w:val="6FBFFA81"/>
    <w:rsid w:val="77DFB27B"/>
    <w:rsid w:val="7BCB9C14"/>
    <w:rsid w:val="7BFC4BE0"/>
    <w:rsid w:val="7D2FE16A"/>
    <w:rsid w:val="7F6B3E16"/>
    <w:rsid w:val="9F73D2D5"/>
    <w:rsid w:val="A6BE74A9"/>
    <w:rsid w:val="B797C33A"/>
    <w:rsid w:val="BDFBE4DC"/>
    <w:rsid w:val="BFB348DD"/>
    <w:rsid w:val="D7FFA642"/>
    <w:rsid w:val="DDBDA979"/>
    <w:rsid w:val="DF7A3E3B"/>
    <w:rsid w:val="E37BF774"/>
    <w:rsid w:val="F77F9BB8"/>
    <w:rsid w:val="F7EA1D0A"/>
    <w:rsid w:val="F965BD91"/>
    <w:rsid w:val="FFD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7730DA-32DA-4643-A7D8-C657DA9A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>Xtzj.Com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2021-06-24T17:57:00Z</cp:lastPrinted>
  <dcterms:created xsi:type="dcterms:W3CDTF">2021-06-24T07:45:00Z</dcterms:created>
  <dcterms:modified xsi:type="dcterms:W3CDTF">2021-06-24T07:45:00Z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